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8853"/>
      </w:tblGrid>
      <w:tr w:rsidR="008D0F06" w14:paraId="02F00EC0" w14:textId="77777777" w:rsidTr="00DA1580">
        <w:trPr>
          <w:trHeight w:val="1070"/>
        </w:trPr>
        <w:tc>
          <w:tcPr>
            <w:tcW w:w="1975" w:type="dxa"/>
          </w:tcPr>
          <w:p w14:paraId="5D8A083C" w14:textId="49C2B998" w:rsidR="008D0F06" w:rsidRDefault="007F57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8D0F06">
              <w:rPr>
                <w:noProof/>
                <w:sz w:val="40"/>
                <w:szCs w:val="40"/>
              </w:rPr>
              <w:drawing>
                <wp:inline distT="0" distB="0" distL="0" distR="0" wp14:anchorId="5066EAF0" wp14:editId="147C99E9">
                  <wp:extent cx="828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36009990248323213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" t="16364" b="18181"/>
                          <a:stretch/>
                        </pic:blipFill>
                        <pic:spPr bwMode="auto">
                          <a:xfrm>
                            <a:off x="0" y="0"/>
                            <a:ext cx="829011" cy="619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</w:tcPr>
          <w:p w14:paraId="1901FEAF" w14:textId="4BBC9F1E" w:rsidR="008D0F06" w:rsidRPr="007F5763" w:rsidRDefault="008D0F06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South Fayette Township Youth Football Association </w:t>
            </w:r>
          </w:p>
          <w:p w14:paraId="7C943DFC" w14:textId="1863368A" w:rsidR="008D0F06" w:rsidRPr="007F5763" w:rsidRDefault="00232882" w:rsidP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Sunday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, </w:t>
            </w:r>
            <w:r w:rsidR="00DF5ACA">
              <w:rPr>
                <w:rFonts w:asciiTheme="majorHAnsi" w:hAnsiTheme="majorHAnsi"/>
                <w:b/>
                <w:bCs/>
                <w:sz w:val="28"/>
                <w:szCs w:val="28"/>
              </w:rPr>
              <w:t>January 31, 2021</w:t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8D0F06"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</w:p>
          <w:p w14:paraId="136ACABA" w14:textId="3B8D32B4" w:rsidR="008D0F06" w:rsidRPr="007F5763" w:rsidRDefault="008D0F06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F576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Association Meeting </w:t>
            </w:r>
            <w:r w:rsidR="007E1820">
              <w:rPr>
                <w:rFonts w:asciiTheme="majorHAnsi" w:hAnsiTheme="majorHAnsi"/>
                <w:b/>
                <w:bCs/>
                <w:sz w:val="28"/>
                <w:szCs w:val="28"/>
              </w:rPr>
              <w:t>Minuntes</w:t>
            </w:r>
          </w:p>
        </w:tc>
      </w:tr>
      <w:tr w:rsidR="008D0F06" w14:paraId="265FE380" w14:textId="77777777" w:rsidTr="00DA1580">
        <w:trPr>
          <w:trHeight w:val="800"/>
        </w:trPr>
        <w:tc>
          <w:tcPr>
            <w:tcW w:w="11510" w:type="dxa"/>
            <w:gridSpan w:val="2"/>
          </w:tcPr>
          <w:p w14:paraId="1D74BF3A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Mike Ludwig (President),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>Eric Makar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 (Vice President), Candace Ankrum (Treasurer), Barbara Earley (Secretary), </w:t>
            </w:r>
          </w:p>
          <w:p w14:paraId="7451B62A" w14:textId="77777777" w:rsidR="00DA1580" w:rsidRDefault="00DA1580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Bruce Bostian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(League Representative),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Neil Loebig (League Representative), </w:t>
            </w:r>
            <w:r w:rsidR="008D0F06" w:rsidRPr="005C7CD5">
              <w:rPr>
                <w:rFonts w:asciiTheme="majorHAnsi" w:hAnsiTheme="majorHAnsi"/>
                <w:sz w:val="20"/>
                <w:szCs w:val="20"/>
              </w:rPr>
              <w:t xml:space="preserve">Gregg Earley (Football Director), </w:t>
            </w:r>
          </w:p>
          <w:p w14:paraId="3B9B55B9" w14:textId="77777777" w:rsidR="00DA1580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0"/>
                <w:szCs w:val="20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 xml:space="preserve">Jennifer Bostian (Fundraising Coordinator), </w:t>
            </w:r>
            <w:r w:rsidR="00DA1580">
              <w:rPr>
                <w:rFonts w:asciiTheme="majorHAnsi" w:hAnsiTheme="majorHAnsi"/>
                <w:sz w:val="20"/>
                <w:szCs w:val="20"/>
              </w:rPr>
              <w:t xml:space="preserve">Jenn Ludwig (Webmaster), Robert Julius </w:t>
            </w:r>
            <w:r w:rsidRPr="005C7CD5">
              <w:rPr>
                <w:rFonts w:asciiTheme="majorHAnsi" w:hAnsiTheme="majorHAnsi"/>
                <w:sz w:val="20"/>
                <w:szCs w:val="20"/>
              </w:rPr>
              <w:t xml:space="preserve">(Registration and Rosters), </w:t>
            </w:r>
          </w:p>
          <w:p w14:paraId="41B06001" w14:textId="7DC64D95" w:rsidR="008D0F06" w:rsidRPr="00C709D7" w:rsidRDefault="008D0F06" w:rsidP="00DA1580">
            <w:pPr>
              <w:tabs>
                <w:tab w:val="left" w:pos="930"/>
              </w:tabs>
              <w:rPr>
                <w:rFonts w:asciiTheme="majorHAnsi" w:hAnsiTheme="majorHAnsi"/>
                <w:sz w:val="28"/>
                <w:szCs w:val="28"/>
              </w:rPr>
            </w:pPr>
            <w:r w:rsidRPr="005C7CD5">
              <w:rPr>
                <w:rFonts w:asciiTheme="majorHAnsi" w:hAnsiTheme="majorHAnsi"/>
                <w:sz w:val="20"/>
                <w:szCs w:val="20"/>
              </w:rPr>
              <w:t>April McShane (Concessions)</w:t>
            </w:r>
          </w:p>
        </w:tc>
      </w:tr>
    </w:tbl>
    <w:p w14:paraId="6072DC2B" w14:textId="27BD8F43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F61E55" w:rsidRPr="002F4321">
        <w:rPr>
          <w:rFonts w:asciiTheme="majorHAnsi" w:hAnsiTheme="majorHAnsi"/>
          <w:b/>
          <w:bCs/>
          <w:sz w:val="28"/>
          <w:szCs w:val="28"/>
        </w:rPr>
        <w:t>P</w:t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2DE0B734" w14:textId="7DFDE6C5" w:rsidR="00EE7F17" w:rsidRDefault="00A234E6" w:rsidP="0023288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Board Position Discussion</w:t>
      </w:r>
      <w:r w:rsidR="00B32BE6">
        <w:rPr>
          <w:rFonts w:asciiTheme="majorHAnsi" w:hAnsiTheme="majorHAnsi"/>
          <w:sz w:val="28"/>
          <w:szCs w:val="28"/>
        </w:rPr>
        <w:t xml:space="preserve">: See below plans per </w:t>
      </w:r>
      <w:r w:rsidR="00354DED">
        <w:rPr>
          <w:rFonts w:asciiTheme="majorHAnsi" w:hAnsiTheme="majorHAnsi"/>
          <w:sz w:val="28"/>
          <w:szCs w:val="28"/>
        </w:rPr>
        <w:t>position.</w:t>
      </w:r>
    </w:p>
    <w:p w14:paraId="603B68DE" w14:textId="389FF062" w:rsidR="00A234E6" w:rsidRDefault="00A234E6" w:rsidP="0023288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Summer Workouts</w:t>
      </w:r>
      <w:r w:rsidR="00B32BE6">
        <w:rPr>
          <w:rFonts w:asciiTheme="majorHAnsi" w:hAnsiTheme="majorHAnsi"/>
          <w:sz w:val="28"/>
          <w:szCs w:val="28"/>
        </w:rPr>
        <w:t xml:space="preserve">: We will check on the league rules for summer workouts and plan </w:t>
      </w:r>
      <w:r w:rsidR="00354DED">
        <w:rPr>
          <w:rFonts w:asciiTheme="majorHAnsi" w:hAnsiTheme="majorHAnsi"/>
          <w:sz w:val="28"/>
          <w:szCs w:val="28"/>
        </w:rPr>
        <w:t>accordingly.</w:t>
      </w:r>
    </w:p>
    <w:p w14:paraId="39003FBE" w14:textId="6AF82816" w:rsidR="00A234E6" w:rsidRPr="00D51338" w:rsidRDefault="00A234E6" w:rsidP="00D5133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Timeline for the year</w:t>
      </w:r>
      <w:r w:rsidR="00B32BE6">
        <w:rPr>
          <w:rFonts w:asciiTheme="majorHAnsi" w:hAnsiTheme="majorHAnsi"/>
          <w:sz w:val="28"/>
          <w:szCs w:val="28"/>
        </w:rPr>
        <w:t>: Tentatively, registration will open April 15</w:t>
      </w:r>
      <w:r w:rsidR="00B32BE6" w:rsidRPr="00B32BE6">
        <w:rPr>
          <w:rFonts w:asciiTheme="majorHAnsi" w:hAnsiTheme="majorHAnsi"/>
          <w:sz w:val="28"/>
          <w:szCs w:val="28"/>
          <w:vertAlign w:val="superscript"/>
        </w:rPr>
        <w:t>th</w:t>
      </w:r>
      <w:r w:rsidR="00B32BE6">
        <w:rPr>
          <w:rFonts w:asciiTheme="majorHAnsi" w:hAnsiTheme="majorHAnsi"/>
          <w:sz w:val="28"/>
          <w:szCs w:val="28"/>
        </w:rPr>
        <w:t xml:space="preserve">, New Player Parent meeting will take place late-April at </w:t>
      </w:r>
      <w:r w:rsidR="00D51338">
        <w:rPr>
          <w:rFonts w:asciiTheme="majorHAnsi" w:hAnsiTheme="majorHAnsi"/>
          <w:sz w:val="28"/>
          <w:szCs w:val="28"/>
        </w:rPr>
        <w:t>C</w:t>
      </w:r>
      <w:r w:rsidR="00B32BE6">
        <w:rPr>
          <w:rFonts w:asciiTheme="majorHAnsi" w:hAnsiTheme="majorHAnsi"/>
          <w:sz w:val="28"/>
          <w:szCs w:val="28"/>
        </w:rPr>
        <w:t xml:space="preserve">uddy firehall, </w:t>
      </w:r>
      <w:r w:rsidR="00D51338">
        <w:rPr>
          <w:rFonts w:asciiTheme="majorHAnsi" w:hAnsiTheme="majorHAnsi"/>
          <w:sz w:val="28"/>
          <w:szCs w:val="28"/>
        </w:rPr>
        <w:t>i</w:t>
      </w:r>
      <w:r w:rsidR="00B32BE6">
        <w:rPr>
          <w:rFonts w:asciiTheme="majorHAnsi" w:hAnsiTheme="majorHAnsi"/>
          <w:sz w:val="28"/>
          <w:szCs w:val="28"/>
        </w:rPr>
        <w:t>n-</w:t>
      </w:r>
      <w:r w:rsidR="00D51338">
        <w:rPr>
          <w:rFonts w:asciiTheme="majorHAnsi" w:hAnsiTheme="majorHAnsi"/>
          <w:sz w:val="28"/>
          <w:szCs w:val="28"/>
        </w:rPr>
        <w:t>p</w:t>
      </w:r>
      <w:r w:rsidR="00B32BE6" w:rsidRPr="00D51338">
        <w:rPr>
          <w:rFonts w:asciiTheme="majorHAnsi" w:hAnsiTheme="majorHAnsi"/>
          <w:sz w:val="28"/>
          <w:szCs w:val="28"/>
        </w:rPr>
        <w:t xml:space="preserve">erson registration will be scheduled at Fairview and at Morgan parks mid-May, </w:t>
      </w:r>
      <w:r w:rsidR="00D51338">
        <w:rPr>
          <w:rFonts w:asciiTheme="majorHAnsi" w:hAnsiTheme="majorHAnsi"/>
          <w:sz w:val="28"/>
          <w:szCs w:val="28"/>
        </w:rPr>
        <w:t>n</w:t>
      </w:r>
      <w:r w:rsidR="00B32BE6" w:rsidRPr="00D51338">
        <w:rPr>
          <w:rFonts w:asciiTheme="majorHAnsi" w:hAnsiTheme="majorHAnsi"/>
          <w:sz w:val="28"/>
          <w:szCs w:val="28"/>
        </w:rPr>
        <w:t>ew players must register in time for Jersey order submission June 1.</w:t>
      </w:r>
    </w:p>
    <w:p w14:paraId="3909B9EC" w14:textId="77777777" w:rsidR="00A234E6" w:rsidRPr="00A234E6" w:rsidRDefault="00A234E6" w:rsidP="00A234E6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14:paraId="391429EC" w14:textId="09876748" w:rsidR="007B7DB7" w:rsidRPr="002F4321" w:rsidRDefault="004A471B" w:rsidP="00E6425C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Vice President: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2DAC33C" w14:textId="4C64ED5C" w:rsidR="00EE336C" w:rsidRDefault="00BA13A2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League Update</w:t>
      </w:r>
      <w:r w:rsidR="00B32BE6">
        <w:rPr>
          <w:rFonts w:asciiTheme="majorHAnsi" w:hAnsiTheme="majorHAnsi"/>
          <w:sz w:val="28"/>
          <w:szCs w:val="28"/>
        </w:rPr>
        <w:t xml:space="preserve">: </w:t>
      </w:r>
      <w:r w:rsidR="007E1820">
        <w:rPr>
          <w:rFonts w:asciiTheme="majorHAnsi" w:hAnsiTheme="majorHAnsi"/>
          <w:sz w:val="28"/>
          <w:szCs w:val="28"/>
        </w:rPr>
        <w:t xml:space="preserve">SHYFL Board has reorganized.  Our current league rep will cast South Fayette’s 1 vote on all matters.  TJ is now a full voting member.  Discussions </w:t>
      </w:r>
      <w:r w:rsidR="00354DED">
        <w:rPr>
          <w:rFonts w:asciiTheme="majorHAnsi" w:hAnsiTheme="majorHAnsi"/>
          <w:sz w:val="28"/>
          <w:szCs w:val="28"/>
        </w:rPr>
        <w:t>continue</w:t>
      </w:r>
      <w:r w:rsidR="007E1820">
        <w:rPr>
          <w:rFonts w:asciiTheme="majorHAnsi" w:hAnsiTheme="majorHAnsi"/>
          <w:sz w:val="28"/>
          <w:szCs w:val="28"/>
        </w:rPr>
        <w:t xml:space="preserve"> </w:t>
      </w:r>
      <w:r w:rsidR="00354DED">
        <w:rPr>
          <w:rFonts w:asciiTheme="majorHAnsi" w:hAnsiTheme="majorHAnsi"/>
          <w:sz w:val="28"/>
          <w:szCs w:val="28"/>
        </w:rPr>
        <w:t>whether</w:t>
      </w:r>
      <w:r w:rsidR="007E1820">
        <w:rPr>
          <w:rFonts w:asciiTheme="majorHAnsi" w:hAnsiTheme="majorHAnsi"/>
          <w:sz w:val="28"/>
          <w:szCs w:val="28"/>
        </w:rPr>
        <w:t xml:space="preserve"> it benefits the current players to bring in additional townships.  Rules have been clarified.  Language has been updated for splitting teams.  Minimum play rules, stances, and dots discussed.</w:t>
      </w:r>
    </w:p>
    <w:p w14:paraId="6A13DFE9" w14:textId="04135191" w:rsidR="00BA13A2" w:rsidRDefault="00BA13A2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Flag Football</w:t>
      </w:r>
      <w:r w:rsidR="00354DED">
        <w:rPr>
          <w:rFonts w:asciiTheme="majorHAnsi" w:hAnsiTheme="majorHAnsi"/>
          <w:sz w:val="28"/>
          <w:szCs w:val="28"/>
        </w:rPr>
        <w:t xml:space="preserve">: We currently offer K-2.  </w:t>
      </w:r>
      <w:r w:rsidR="0015398A">
        <w:rPr>
          <w:rFonts w:asciiTheme="majorHAnsi" w:hAnsiTheme="majorHAnsi"/>
          <w:sz w:val="28"/>
          <w:szCs w:val="28"/>
        </w:rPr>
        <w:t>We will not add a 3</w:t>
      </w:r>
      <w:r w:rsidR="0015398A" w:rsidRPr="0015398A">
        <w:rPr>
          <w:rFonts w:asciiTheme="majorHAnsi" w:hAnsiTheme="majorHAnsi"/>
          <w:sz w:val="28"/>
          <w:szCs w:val="28"/>
          <w:vertAlign w:val="superscript"/>
        </w:rPr>
        <w:t>rd</w:t>
      </w:r>
      <w:r w:rsidR="0015398A">
        <w:rPr>
          <w:rFonts w:asciiTheme="majorHAnsi" w:hAnsiTheme="majorHAnsi"/>
          <w:sz w:val="28"/>
          <w:szCs w:val="28"/>
        </w:rPr>
        <w:t xml:space="preserve"> grade team.  Field space, scheduling, and our spot in the St. Clair League limit the size of our flag program to its current size.  </w:t>
      </w:r>
    </w:p>
    <w:p w14:paraId="3CF6EB91" w14:textId="6F4B58DA" w:rsidR="00BA13A2" w:rsidRDefault="00BA13A2" w:rsidP="00FC3D49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2021 Registration Fees</w:t>
      </w:r>
      <w:r w:rsidR="007E1820">
        <w:rPr>
          <w:rFonts w:asciiTheme="majorHAnsi" w:hAnsiTheme="majorHAnsi"/>
          <w:sz w:val="28"/>
          <w:szCs w:val="28"/>
        </w:rPr>
        <w:t xml:space="preserve">: With increasing prices for SFTYFA expenses, an increase of $25 in registration prices per player has been considered.  </w:t>
      </w:r>
    </w:p>
    <w:p w14:paraId="389CA5B9" w14:textId="4C4CDEE8" w:rsidR="0015398A" w:rsidRPr="0015398A" w:rsidRDefault="0015398A" w:rsidP="0015398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Pr="00A234E6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Football: Many of our SHYFL communities have a 7</w:t>
      </w:r>
      <w:r w:rsidRPr="0015398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Middle School team.  Mike will speak with Coach Rossi regarding what is best for our 7</w:t>
      </w:r>
      <w:r w:rsidRPr="0015398A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graders moving forward</w:t>
      </w:r>
      <w:r w:rsidR="00860236">
        <w:rPr>
          <w:rFonts w:asciiTheme="majorHAnsi" w:hAnsiTheme="majorHAnsi"/>
          <w:sz w:val="28"/>
          <w:szCs w:val="28"/>
        </w:rPr>
        <w:t xml:space="preserve"> this season</w:t>
      </w:r>
      <w:r>
        <w:rPr>
          <w:rFonts w:asciiTheme="majorHAnsi" w:hAnsiTheme="majorHAnsi"/>
          <w:sz w:val="28"/>
          <w:szCs w:val="28"/>
        </w:rPr>
        <w:t>.</w:t>
      </w:r>
    </w:p>
    <w:p w14:paraId="55991D19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Treasurer: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00C4A0DE" w14:textId="7FED31ED" w:rsidR="00F95E33" w:rsidRPr="0070712A" w:rsidRDefault="0015398A" w:rsidP="0070712A">
      <w:pPr>
        <w:pStyle w:val="ListParagraph"/>
        <w:numPr>
          <w:ilvl w:val="0"/>
          <w:numId w:val="3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SFTYFA sent a check to the Keener family.  We are beginning this year with the same balance we had last year at this time.  Board members will look at the budget and </w:t>
      </w:r>
      <w:r w:rsidR="008015D7">
        <w:rPr>
          <w:rFonts w:asciiTheme="majorHAnsi" w:hAnsiTheme="majorHAnsi"/>
          <w:sz w:val="28"/>
          <w:szCs w:val="28"/>
        </w:rPr>
        <w:t>adjust</w:t>
      </w:r>
      <w:r w:rsidR="002343D5">
        <w:rPr>
          <w:rFonts w:asciiTheme="majorHAnsi" w:hAnsiTheme="majorHAnsi"/>
          <w:sz w:val="28"/>
          <w:szCs w:val="28"/>
        </w:rPr>
        <w:t xml:space="preserve"> </w:t>
      </w:r>
      <w:r w:rsidR="008015D7">
        <w:rPr>
          <w:rFonts w:asciiTheme="majorHAnsi" w:hAnsiTheme="majorHAnsi"/>
          <w:sz w:val="28"/>
          <w:szCs w:val="28"/>
        </w:rPr>
        <w:t xml:space="preserve">if </w:t>
      </w:r>
      <w:r w:rsidR="002343D5">
        <w:rPr>
          <w:rFonts w:asciiTheme="majorHAnsi" w:hAnsiTheme="majorHAnsi"/>
          <w:sz w:val="28"/>
          <w:szCs w:val="28"/>
        </w:rPr>
        <w:t xml:space="preserve">necessary.  Jaella will be added to be able to sign checks so transition is smooth for her to take over finances next year.  </w:t>
      </w:r>
    </w:p>
    <w:p w14:paraId="49BE6887" w14:textId="77777777" w:rsidR="00672C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72C29" w:rsidRPr="002F4321">
        <w:rPr>
          <w:rFonts w:asciiTheme="majorHAnsi" w:hAnsiTheme="majorHAnsi"/>
          <w:b/>
          <w:bCs/>
          <w:sz w:val="28"/>
          <w:szCs w:val="28"/>
        </w:rPr>
        <w:t>Secretary: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6DC1DEF6" w14:textId="4652B0A5" w:rsidR="00A408DF" w:rsidRPr="00A408DF" w:rsidRDefault="008015D7" w:rsidP="00A408DF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Hard copies of birth certificates </w:t>
      </w:r>
      <w:r w:rsidR="00860236">
        <w:rPr>
          <w:rFonts w:asciiTheme="majorHAnsi" w:hAnsiTheme="majorHAnsi"/>
          <w:sz w:val="28"/>
          <w:szCs w:val="28"/>
        </w:rPr>
        <w:t xml:space="preserve">currently on file </w:t>
      </w:r>
      <w:r>
        <w:rPr>
          <w:rFonts w:asciiTheme="majorHAnsi" w:hAnsiTheme="majorHAnsi"/>
          <w:sz w:val="28"/>
          <w:szCs w:val="28"/>
        </w:rPr>
        <w:t xml:space="preserve">up through 2007 will be destroyed.  </w:t>
      </w:r>
    </w:p>
    <w:p w14:paraId="485D7759" w14:textId="78B036FD" w:rsidR="00672C29" w:rsidRPr="005469A0" w:rsidRDefault="004A471B" w:rsidP="005469A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 w:rsidRPr="005469A0">
        <w:rPr>
          <w:rFonts w:asciiTheme="majorHAnsi" w:hAnsiTheme="majorHAnsi"/>
          <w:sz w:val="28"/>
          <w:szCs w:val="28"/>
        </w:rPr>
        <w:tab/>
      </w:r>
      <w:bookmarkStart w:id="0" w:name="_Hlk62895239"/>
      <w:r w:rsidR="00672C29" w:rsidRPr="005469A0">
        <w:rPr>
          <w:rFonts w:asciiTheme="majorHAnsi" w:hAnsiTheme="majorHAnsi"/>
          <w:b/>
          <w:bCs/>
          <w:sz w:val="28"/>
          <w:szCs w:val="28"/>
        </w:rPr>
        <w:t>League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7th</w:t>
      </w:r>
      <w:r w:rsidR="00672C29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11D44A37" w14:textId="5F870833" w:rsidR="005469A0" w:rsidRPr="003B535B" w:rsidRDefault="00873E90" w:rsidP="005469A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The 7</w:t>
      </w:r>
      <w:r w:rsidRPr="00873E90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grade coach (TBD) will be the 7</w:t>
      </w:r>
      <w:r w:rsidRPr="00873E90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grade league rep.</w:t>
      </w:r>
    </w:p>
    <w:p w14:paraId="5A5268D6" w14:textId="59536F31" w:rsidR="003B535B" w:rsidRPr="005469A0" w:rsidRDefault="003B535B" w:rsidP="005469A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Current League Reps will work with both leagues until HC is assigned.</w:t>
      </w:r>
    </w:p>
    <w:bookmarkEnd w:id="0"/>
    <w:p w14:paraId="4A286342" w14:textId="046A0566" w:rsidR="00DA1580" w:rsidRPr="005469A0" w:rsidRDefault="005469A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DA1580">
        <w:rPr>
          <w:rFonts w:asciiTheme="majorHAnsi" w:hAnsiTheme="majorHAnsi"/>
          <w:b/>
          <w:bCs/>
          <w:sz w:val="28"/>
          <w:szCs w:val="28"/>
        </w:rPr>
        <w:tab/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League Representative</w:t>
      </w:r>
      <w:r w:rsidR="00DA1580">
        <w:rPr>
          <w:rFonts w:asciiTheme="majorHAnsi" w:hAnsiTheme="majorHAnsi"/>
          <w:b/>
          <w:bCs/>
          <w:sz w:val="28"/>
          <w:szCs w:val="28"/>
        </w:rPr>
        <w:t xml:space="preserve"> K-6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>:</w:t>
      </w:r>
      <w:r w:rsidR="00DA1580"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0A74C767" w14:textId="695B12A4" w:rsidR="00DA1580" w:rsidRPr="00DA1580" w:rsidRDefault="009F3BC7" w:rsidP="00DA1580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Meeting scheduled for next Tuesday.</w:t>
      </w:r>
    </w:p>
    <w:p w14:paraId="691FF361" w14:textId="3FD87872" w:rsidR="00DA1580" w:rsidRPr="005469A0" w:rsidRDefault="00DA1580" w:rsidP="00DA1580">
      <w:pPr>
        <w:tabs>
          <w:tab w:val="left" w:pos="930"/>
        </w:tabs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 w:rsidR="00DF5ACA">
        <w:rPr>
          <w:rFonts w:asciiTheme="majorHAnsi" w:hAnsiTheme="majorHAnsi"/>
          <w:b/>
          <w:bCs/>
          <w:sz w:val="28"/>
          <w:szCs w:val="28"/>
        </w:rPr>
        <w:t>Football Director</w:t>
      </w:r>
      <w:r w:rsidRPr="005469A0">
        <w:rPr>
          <w:rFonts w:asciiTheme="majorHAnsi" w:hAnsiTheme="majorHAnsi"/>
          <w:b/>
          <w:bCs/>
          <w:sz w:val="28"/>
          <w:szCs w:val="28"/>
        </w:rPr>
        <w:t>:</w:t>
      </w:r>
      <w:r w:rsidRPr="005469A0">
        <w:rPr>
          <w:rFonts w:asciiTheme="majorHAnsi" w:hAnsiTheme="majorHAnsi"/>
          <w:b/>
          <w:bCs/>
          <w:sz w:val="28"/>
          <w:szCs w:val="28"/>
        </w:rPr>
        <w:tab/>
      </w:r>
    </w:p>
    <w:p w14:paraId="5EF4622E" w14:textId="77777777" w:rsidR="00E27874" w:rsidRPr="00E27874" w:rsidRDefault="00DF5ACA" w:rsidP="00E27874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>Helmets Reconditioned and Returned</w:t>
      </w:r>
      <w:r w:rsidR="00E27874"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: </w:t>
      </w:r>
      <w:r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3 </w:t>
      </w:r>
      <w:r w:rsidR="00E27874"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were </w:t>
      </w:r>
      <w:r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>deemed unusable</w:t>
      </w:r>
      <w:r w:rsidR="00E27874"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and</w:t>
      </w:r>
      <w:r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1 beyond warranty</w:t>
      </w:r>
      <w:r w:rsidR="00E27874"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 resulting in the l</w:t>
      </w:r>
      <w:r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>oss of 4 helmets</w:t>
      </w:r>
      <w:r w:rsidR="00E27874" w:rsidRPr="00E27874">
        <w:rPr>
          <w:rFonts w:asciiTheme="majorHAnsi" w:eastAsia="Times New Roman" w:hAnsiTheme="majorHAnsi" w:cs="Helvetica"/>
          <w:color w:val="1D2228"/>
          <w:sz w:val="28"/>
          <w:szCs w:val="28"/>
        </w:rPr>
        <w:t>.</w:t>
      </w:r>
    </w:p>
    <w:p w14:paraId="796EF75D" w14:textId="0B717A33" w:rsidR="00E27874" w:rsidRPr="00E27874" w:rsidRDefault="00E27874" w:rsidP="00E27874">
      <w:pPr>
        <w:pStyle w:val="ListParagraph"/>
        <w:numPr>
          <w:ilvl w:val="0"/>
          <w:numId w:val="1"/>
        </w:numPr>
        <w:shd w:val="clear" w:color="auto" w:fill="FFFFFF"/>
        <w:rPr>
          <w:rFonts w:asciiTheme="majorHAnsi" w:hAnsiTheme="majorHAnsi"/>
          <w:sz w:val="28"/>
          <w:szCs w:val="28"/>
        </w:rPr>
      </w:pPr>
      <w:r w:rsidRPr="00E27874">
        <w:rPr>
          <w:rFonts w:asciiTheme="majorHAnsi" w:hAnsiTheme="majorHAnsi"/>
          <w:sz w:val="28"/>
          <w:szCs w:val="28"/>
        </w:rPr>
        <w:t xml:space="preserve">Shed Reorganization: </w:t>
      </w:r>
      <w:r>
        <w:rPr>
          <w:rFonts w:asciiTheme="majorHAnsi" w:hAnsiTheme="majorHAnsi"/>
          <w:sz w:val="28"/>
          <w:szCs w:val="28"/>
        </w:rPr>
        <w:t>Shed reorganization and equipment inventory will</w:t>
      </w:r>
      <w:r w:rsidRPr="00E27874">
        <w:rPr>
          <w:rFonts w:asciiTheme="majorHAnsi" w:hAnsiTheme="majorHAnsi"/>
          <w:sz w:val="28"/>
          <w:szCs w:val="28"/>
        </w:rPr>
        <w:t xml:space="preserve"> occur in March</w:t>
      </w:r>
      <w:r>
        <w:rPr>
          <w:rFonts w:asciiTheme="majorHAnsi" w:hAnsiTheme="majorHAnsi"/>
          <w:sz w:val="28"/>
          <w:szCs w:val="28"/>
        </w:rPr>
        <w:t>.</w:t>
      </w:r>
    </w:p>
    <w:p w14:paraId="2F6C2EF6" w14:textId="606763DD" w:rsidR="00612B29" w:rsidRPr="00E27874" w:rsidRDefault="004A471B" w:rsidP="00E27874">
      <w:pPr>
        <w:shd w:val="clear" w:color="auto" w:fill="FFFFFF"/>
        <w:rPr>
          <w:rFonts w:asciiTheme="majorHAnsi" w:hAnsiTheme="majorHAnsi"/>
          <w:b/>
          <w:bCs/>
          <w:sz w:val="28"/>
          <w:szCs w:val="28"/>
        </w:rPr>
      </w:pPr>
      <w:r w:rsidRPr="00E27874">
        <w:rPr>
          <w:rFonts w:asciiTheme="majorHAnsi" w:hAnsiTheme="majorHAnsi"/>
          <w:sz w:val="28"/>
          <w:szCs w:val="28"/>
        </w:rPr>
        <w:tab/>
      </w:r>
      <w:r w:rsidR="00612B29" w:rsidRPr="00E27874">
        <w:rPr>
          <w:rFonts w:asciiTheme="majorHAnsi" w:hAnsiTheme="majorHAnsi"/>
          <w:b/>
          <w:bCs/>
          <w:sz w:val="28"/>
          <w:szCs w:val="28"/>
        </w:rPr>
        <w:t>Fundraising Coordinator:</w:t>
      </w:r>
      <w:r w:rsidR="00612B29" w:rsidRPr="00E27874">
        <w:rPr>
          <w:rFonts w:asciiTheme="majorHAnsi" w:hAnsiTheme="majorHAnsi"/>
          <w:b/>
          <w:bCs/>
          <w:sz w:val="28"/>
          <w:szCs w:val="28"/>
        </w:rPr>
        <w:tab/>
      </w:r>
    </w:p>
    <w:p w14:paraId="51E4B623" w14:textId="030A191C" w:rsidR="00362903" w:rsidRPr="0070712A" w:rsidRDefault="00DF5ACA" w:rsidP="0070712A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bookmarkStart w:id="1" w:name="_Hlk39050130"/>
      <w:r>
        <w:rPr>
          <w:rFonts w:asciiTheme="majorHAnsi" w:hAnsiTheme="majorHAnsi"/>
          <w:sz w:val="28"/>
          <w:szCs w:val="28"/>
        </w:rPr>
        <w:t>Plans for 2021</w:t>
      </w:r>
      <w:r w:rsidR="00E27874">
        <w:rPr>
          <w:rFonts w:asciiTheme="majorHAnsi" w:hAnsiTheme="majorHAnsi"/>
          <w:sz w:val="28"/>
          <w:szCs w:val="28"/>
        </w:rPr>
        <w:t>: A variety of fundraising ideas were discussed.  A couple of weekends in August will be scheduled at the Fairview Pavilion</w:t>
      </w:r>
      <w:r w:rsidR="00860236">
        <w:rPr>
          <w:rFonts w:asciiTheme="majorHAnsi" w:hAnsiTheme="majorHAnsi"/>
          <w:sz w:val="28"/>
          <w:szCs w:val="28"/>
        </w:rPr>
        <w:t xml:space="preserve"> for the Cornhole tournament</w:t>
      </w:r>
      <w:r w:rsidR="00E27874">
        <w:rPr>
          <w:rFonts w:asciiTheme="majorHAnsi" w:hAnsiTheme="majorHAnsi"/>
          <w:sz w:val="28"/>
          <w:szCs w:val="28"/>
        </w:rPr>
        <w:t>.  Football Signs, Spirit Wear, Sure Tip Raffles, and designe</w:t>
      </w:r>
      <w:r w:rsidR="00860236">
        <w:rPr>
          <w:rFonts w:asciiTheme="majorHAnsi" w:hAnsiTheme="majorHAnsi"/>
          <w:sz w:val="28"/>
          <w:szCs w:val="28"/>
        </w:rPr>
        <w:t>r</w:t>
      </w:r>
      <w:r w:rsidR="00E27874">
        <w:rPr>
          <w:rFonts w:asciiTheme="majorHAnsi" w:hAnsiTheme="majorHAnsi"/>
          <w:sz w:val="28"/>
          <w:szCs w:val="28"/>
        </w:rPr>
        <w:t xml:space="preserve"> purse event were discussed.  </w:t>
      </w:r>
    </w:p>
    <w:bookmarkEnd w:id="1"/>
    <w:p w14:paraId="1F308EB2" w14:textId="37CA2667" w:rsidR="00051761" w:rsidRPr="002F4321" w:rsidRDefault="004A471B" w:rsidP="00051761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Registration and Rosters:</w:t>
      </w:r>
    </w:p>
    <w:p w14:paraId="6DB93F7B" w14:textId="1133C68E" w:rsidR="0070712A" w:rsidRDefault="00BE3722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 xml:space="preserve">Registration fee may increase; see above VP notes.  </w:t>
      </w:r>
    </w:p>
    <w:p w14:paraId="0A5502D7" w14:textId="3D349CB6" w:rsidR="00BE3722" w:rsidRDefault="00BE3722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Registration will open April 15</w:t>
      </w:r>
      <w:r w:rsidRPr="00BE3722">
        <w:rPr>
          <w:rFonts w:asciiTheme="majorHAnsi" w:eastAsia="Times New Roman" w:hAnsiTheme="majorHAnsi" w:cs="Helvetica"/>
          <w:color w:val="1D2228"/>
          <w:sz w:val="28"/>
          <w:szCs w:val="28"/>
          <w:vertAlign w:val="superscript"/>
        </w:rPr>
        <w:t>th</w:t>
      </w:r>
      <w:r>
        <w:rPr>
          <w:rFonts w:asciiTheme="majorHAnsi" w:eastAsia="Times New Roman" w:hAnsiTheme="majorHAnsi" w:cs="Helvetica"/>
          <w:color w:val="1D2228"/>
          <w:sz w:val="28"/>
          <w:szCs w:val="28"/>
        </w:rPr>
        <w:t>.</w:t>
      </w:r>
    </w:p>
    <w:p w14:paraId="266CD327" w14:textId="171E25D9" w:rsidR="00BE3722" w:rsidRPr="002F4321" w:rsidRDefault="00BE3722" w:rsidP="007F57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8"/>
          <w:szCs w:val="28"/>
        </w:rPr>
      </w:pPr>
      <w:r>
        <w:rPr>
          <w:rFonts w:asciiTheme="majorHAnsi" w:eastAsia="Times New Roman" w:hAnsiTheme="majorHAnsi" w:cs="Helvetica"/>
          <w:color w:val="1D2228"/>
          <w:sz w:val="28"/>
          <w:szCs w:val="28"/>
        </w:rPr>
        <w:t>New players and current players that order a new jersey must have registration completed by late May for June 1 order.</w:t>
      </w:r>
    </w:p>
    <w:p w14:paraId="4A90EF74" w14:textId="77777777" w:rsidR="00612B29" w:rsidRPr="002F4321" w:rsidRDefault="004A471B" w:rsidP="00672C29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Concessions: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319B84DF" w14:textId="6F8E7A94" w:rsidR="00181C17" w:rsidRPr="002F4321" w:rsidRDefault="004F438B" w:rsidP="00181C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This year Cheer will run concessions.  We discussed </w:t>
      </w:r>
      <w:r w:rsidR="00860236">
        <w:rPr>
          <w:rFonts w:asciiTheme="majorHAnsi" w:hAnsiTheme="majorHAnsi"/>
          <w:sz w:val="28"/>
          <w:szCs w:val="28"/>
        </w:rPr>
        <w:t xml:space="preserve">running </w:t>
      </w:r>
      <w:r>
        <w:rPr>
          <w:rFonts w:asciiTheme="majorHAnsi" w:hAnsiTheme="majorHAnsi"/>
          <w:sz w:val="28"/>
          <w:szCs w:val="28"/>
        </w:rPr>
        <w:t>concessions at practice and 50/50</w:t>
      </w:r>
      <w:r w:rsidR="00860236">
        <w:rPr>
          <w:rFonts w:asciiTheme="majorHAnsi" w:hAnsiTheme="majorHAnsi"/>
          <w:sz w:val="28"/>
          <w:szCs w:val="28"/>
        </w:rPr>
        <w:t xml:space="preserve"> on game days</w:t>
      </w:r>
      <w:r>
        <w:rPr>
          <w:rFonts w:asciiTheme="majorHAnsi" w:hAnsiTheme="majorHAnsi"/>
          <w:sz w:val="28"/>
          <w:szCs w:val="28"/>
        </w:rPr>
        <w:t>.</w:t>
      </w:r>
    </w:p>
    <w:p w14:paraId="66D2CAFC" w14:textId="595CBB50" w:rsidR="0076387C" w:rsidRDefault="004A471B" w:rsidP="009C1766">
      <w:pPr>
        <w:tabs>
          <w:tab w:val="left" w:pos="930"/>
        </w:tabs>
        <w:ind w:left="1440" w:hanging="1440"/>
        <w:rPr>
          <w:rFonts w:asciiTheme="majorHAnsi" w:hAnsiTheme="majorHAnsi"/>
          <w:b/>
          <w:bCs/>
          <w:sz w:val="28"/>
          <w:szCs w:val="28"/>
        </w:rPr>
      </w:pPr>
      <w:r w:rsidRPr="002F4321">
        <w:rPr>
          <w:rFonts w:asciiTheme="majorHAnsi" w:hAnsiTheme="majorHAnsi"/>
          <w:sz w:val="28"/>
          <w:szCs w:val="28"/>
        </w:rPr>
        <w:tab/>
      </w:r>
      <w:r w:rsidR="00DA1580">
        <w:rPr>
          <w:rFonts w:asciiTheme="majorHAnsi" w:hAnsiTheme="majorHAnsi"/>
          <w:b/>
          <w:bCs/>
          <w:sz w:val="28"/>
          <w:szCs w:val="28"/>
        </w:rPr>
        <w:t>Webmaster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>:</w:t>
      </w:r>
      <w:r w:rsidR="00612B29" w:rsidRPr="002F4321">
        <w:rPr>
          <w:rFonts w:asciiTheme="majorHAnsi" w:hAnsiTheme="majorHAnsi"/>
          <w:b/>
          <w:bCs/>
          <w:sz w:val="28"/>
          <w:szCs w:val="28"/>
        </w:rPr>
        <w:tab/>
      </w:r>
    </w:p>
    <w:p w14:paraId="5203D271" w14:textId="2AE4E22B" w:rsidR="00EE7F17" w:rsidRDefault="004F438B" w:rsidP="00EE7F17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We will contact </w:t>
      </w:r>
      <w:r w:rsidR="00860236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former webmaster for login credentials for SFTYFA website.</w:t>
      </w:r>
    </w:p>
    <w:p w14:paraId="12CA49A0" w14:textId="3F294DE8" w:rsidR="00DF5ACA" w:rsidRDefault="00DF5ACA" w:rsidP="00DF5ACA">
      <w:p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Other:</w:t>
      </w:r>
    </w:p>
    <w:p w14:paraId="2E9E8C7B" w14:textId="13554552" w:rsidR="00A234E6" w:rsidRPr="00A234E6" w:rsidRDefault="004F438B" w:rsidP="00A234E6">
      <w:pPr>
        <w:pStyle w:val="ListParagraph"/>
        <w:numPr>
          <w:ilvl w:val="0"/>
          <w:numId w:val="1"/>
        </w:numPr>
        <w:tabs>
          <w:tab w:val="left" w:pos="9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None</w:t>
      </w:r>
    </w:p>
    <w:sectPr w:rsidR="00A234E6" w:rsidRPr="00A234E6" w:rsidSect="00DA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6227"/>
    <w:multiLevelType w:val="hybridMultilevel"/>
    <w:tmpl w:val="67FA7FD4"/>
    <w:lvl w:ilvl="0" w:tplc="62EC5A2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867E">
      <w:start w:val="1"/>
      <w:numFmt w:val="lowerLetter"/>
      <w:lvlText w:val="%2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AF7C0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BAD6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C35E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BCE20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45F0C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E8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A27E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879C8"/>
    <w:multiLevelType w:val="hybridMultilevel"/>
    <w:tmpl w:val="B742CD0C"/>
    <w:lvl w:ilvl="0" w:tplc="0D9A23C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4F1C6D"/>
    <w:multiLevelType w:val="hybridMultilevel"/>
    <w:tmpl w:val="98267C70"/>
    <w:lvl w:ilvl="0" w:tplc="748E05DE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1AF5B07"/>
    <w:multiLevelType w:val="hybridMultilevel"/>
    <w:tmpl w:val="78BC2E0C"/>
    <w:lvl w:ilvl="0" w:tplc="1298A23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8C320D"/>
    <w:multiLevelType w:val="hybridMultilevel"/>
    <w:tmpl w:val="E8906A64"/>
    <w:lvl w:ilvl="0" w:tplc="330C9A3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23"/>
    <w:rsid w:val="000021AC"/>
    <w:rsid w:val="00012302"/>
    <w:rsid w:val="00034028"/>
    <w:rsid w:val="00051761"/>
    <w:rsid w:val="000C6302"/>
    <w:rsid w:val="000E1650"/>
    <w:rsid w:val="000F544E"/>
    <w:rsid w:val="000F66F8"/>
    <w:rsid w:val="00113C1C"/>
    <w:rsid w:val="0015398A"/>
    <w:rsid w:val="00155C5F"/>
    <w:rsid w:val="00181C17"/>
    <w:rsid w:val="00193E45"/>
    <w:rsid w:val="00222D52"/>
    <w:rsid w:val="00232882"/>
    <w:rsid w:val="002343D5"/>
    <w:rsid w:val="002350D8"/>
    <w:rsid w:val="0024577D"/>
    <w:rsid w:val="00290407"/>
    <w:rsid w:val="002A22C3"/>
    <w:rsid w:val="002B4E9C"/>
    <w:rsid w:val="002E0F7E"/>
    <w:rsid w:val="002F3BA0"/>
    <w:rsid w:val="002F4321"/>
    <w:rsid w:val="00324FE0"/>
    <w:rsid w:val="0034037C"/>
    <w:rsid w:val="003530A5"/>
    <w:rsid w:val="00354DED"/>
    <w:rsid w:val="003561E0"/>
    <w:rsid w:val="00362903"/>
    <w:rsid w:val="00373271"/>
    <w:rsid w:val="00383F06"/>
    <w:rsid w:val="003A2F1B"/>
    <w:rsid w:val="003B4A18"/>
    <w:rsid w:val="003B535B"/>
    <w:rsid w:val="003C71D6"/>
    <w:rsid w:val="003D4868"/>
    <w:rsid w:val="003D7783"/>
    <w:rsid w:val="003F41C6"/>
    <w:rsid w:val="0040164B"/>
    <w:rsid w:val="00431B5F"/>
    <w:rsid w:val="00433646"/>
    <w:rsid w:val="0045194D"/>
    <w:rsid w:val="00457233"/>
    <w:rsid w:val="00457B01"/>
    <w:rsid w:val="004605A8"/>
    <w:rsid w:val="004A0966"/>
    <w:rsid w:val="004A471B"/>
    <w:rsid w:val="004A4CCB"/>
    <w:rsid w:val="004B2CDE"/>
    <w:rsid w:val="004E3765"/>
    <w:rsid w:val="004F438B"/>
    <w:rsid w:val="00504D36"/>
    <w:rsid w:val="00505C3D"/>
    <w:rsid w:val="0051471A"/>
    <w:rsid w:val="00531910"/>
    <w:rsid w:val="005469A0"/>
    <w:rsid w:val="005469B3"/>
    <w:rsid w:val="005832D3"/>
    <w:rsid w:val="005C7CD5"/>
    <w:rsid w:val="005D2682"/>
    <w:rsid w:val="005F5BBA"/>
    <w:rsid w:val="005F6D0E"/>
    <w:rsid w:val="005F7C12"/>
    <w:rsid w:val="00605B68"/>
    <w:rsid w:val="00612B29"/>
    <w:rsid w:val="0062403D"/>
    <w:rsid w:val="00672C29"/>
    <w:rsid w:val="00676B56"/>
    <w:rsid w:val="00677633"/>
    <w:rsid w:val="0069302E"/>
    <w:rsid w:val="00693B62"/>
    <w:rsid w:val="006C079C"/>
    <w:rsid w:val="006D163A"/>
    <w:rsid w:val="0070085A"/>
    <w:rsid w:val="00702D76"/>
    <w:rsid w:val="0070712A"/>
    <w:rsid w:val="00711F61"/>
    <w:rsid w:val="0071610D"/>
    <w:rsid w:val="00721AD3"/>
    <w:rsid w:val="00734945"/>
    <w:rsid w:val="00755D63"/>
    <w:rsid w:val="0076387C"/>
    <w:rsid w:val="007B7DB7"/>
    <w:rsid w:val="007C540B"/>
    <w:rsid w:val="007E1820"/>
    <w:rsid w:val="007E4D23"/>
    <w:rsid w:val="007F16F8"/>
    <w:rsid w:val="007F5763"/>
    <w:rsid w:val="008015D7"/>
    <w:rsid w:val="008156A2"/>
    <w:rsid w:val="00821EEB"/>
    <w:rsid w:val="00830162"/>
    <w:rsid w:val="00837D70"/>
    <w:rsid w:val="0085277B"/>
    <w:rsid w:val="00860236"/>
    <w:rsid w:val="0086292A"/>
    <w:rsid w:val="00873E90"/>
    <w:rsid w:val="008746A1"/>
    <w:rsid w:val="00875A8A"/>
    <w:rsid w:val="0088260B"/>
    <w:rsid w:val="00895DBE"/>
    <w:rsid w:val="00897AD3"/>
    <w:rsid w:val="008C5681"/>
    <w:rsid w:val="008D0B7A"/>
    <w:rsid w:val="008D0F06"/>
    <w:rsid w:val="008F4F36"/>
    <w:rsid w:val="00916381"/>
    <w:rsid w:val="009249DA"/>
    <w:rsid w:val="009301BC"/>
    <w:rsid w:val="00930D6F"/>
    <w:rsid w:val="0095210D"/>
    <w:rsid w:val="00970AA4"/>
    <w:rsid w:val="00977A64"/>
    <w:rsid w:val="00987ACF"/>
    <w:rsid w:val="009C1766"/>
    <w:rsid w:val="009C7B1B"/>
    <w:rsid w:val="009C7EDE"/>
    <w:rsid w:val="009D42BD"/>
    <w:rsid w:val="009D5BBA"/>
    <w:rsid w:val="009E2112"/>
    <w:rsid w:val="009F362E"/>
    <w:rsid w:val="009F3BC7"/>
    <w:rsid w:val="009F63D5"/>
    <w:rsid w:val="00A234E6"/>
    <w:rsid w:val="00A23EC1"/>
    <w:rsid w:val="00A408DF"/>
    <w:rsid w:val="00A42C89"/>
    <w:rsid w:val="00A467D3"/>
    <w:rsid w:val="00A60DB8"/>
    <w:rsid w:val="00AB7F8F"/>
    <w:rsid w:val="00AC6661"/>
    <w:rsid w:val="00AD3C63"/>
    <w:rsid w:val="00AE27ED"/>
    <w:rsid w:val="00AF111C"/>
    <w:rsid w:val="00B02A14"/>
    <w:rsid w:val="00B32BE6"/>
    <w:rsid w:val="00B352BA"/>
    <w:rsid w:val="00B47D43"/>
    <w:rsid w:val="00B86432"/>
    <w:rsid w:val="00BA13A2"/>
    <w:rsid w:val="00BA3B58"/>
    <w:rsid w:val="00BD14D5"/>
    <w:rsid w:val="00BE2DD0"/>
    <w:rsid w:val="00BE3722"/>
    <w:rsid w:val="00BF67E6"/>
    <w:rsid w:val="00C1376E"/>
    <w:rsid w:val="00C4088C"/>
    <w:rsid w:val="00C709D7"/>
    <w:rsid w:val="00C97DA3"/>
    <w:rsid w:val="00CA45CC"/>
    <w:rsid w:val="00CF2178"/>
    <w:rsid w:val="00CF3DF8"/>
    <w:rsid w:val="00D01F40"/>
    <w:rsid w:val="00D335A4"/>
    <w:rsid w:val="00D51338"/>
    <w:rsid w:val="00D554DC"/>
    <w:rsid w:val="00D648DA"/>
    <w:rsid w:val="00D76E4C"/>
    <w:rsid w:val="00DA1176"/>
    <w:rsid w:val="00DA1580"/>
    <w:rsid w:val="00DB0632"/>
    <w:rsid w:val="00DB21F5"/>
    <w:rsid w:val="00DC4858"/>
    <w:rsid w:val="00DE4DEA"/>
    <w:rsid w:val="00DF5ACA"/>
    <w:rsid w:val="00DF7163"/>
    <w:rsid w:val="00E23637"/>
    <w:rsid w:val="00E27874"/>
    <w:rsid w:val="00E6425C"/>
    <w:rsid w:val="00E6692A"/>
    <w:rsid w:val="00E72967"/>
    <w:rsid w:val="00E7346D"/>
    <w:rsid w:val="00E77EFC"/>
    <w:rsid w:val="00EA515E"/>
    <w:rsid w:val="00EB0972"/>
    <w:rsid w:val="00EC48E5"/>
    <w:rsid w:val="00EE336C"/>
    <w:rsid w:val="00EE60F9"/>
    <w:rsid w:val="00EE6E86"/>
    <w:rsid w:val="00EE7F17"/>
    <w:rsid w:val="00EF21E3"/>
    <w:rsid w:val="00F56E41"/>
    <w:rsid w:val="00F61E55"/>
    <w:rsid w:val="00F86271"/>
    <w:rsid w:val="00F95E33"/>
    <w:rsid w:val="00FC3D49"/>
    <w:rsid w:val="00FE2CC8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3AAF"/>
  <w15:chartTrackingRefBased/>
  <w15:docId w15:val="{4B373DAB-289B-4B64-8E87-00279BEF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29"/>
  </w:style>
  <w:style w:type="paragraph" w:styleId="Heading1">
    <w:name w:val="heading 1"/>
    <w:basedOn w:val="Normal"/>
    <w:next w:val="Normal"/>
    <w:link w:val="Heading1Char"/>
    <w:uiPriority w:val="9"/>
    <w:qFormat/>
    <w:rsid w:val="00672C2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C2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C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C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C2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C2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C2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C2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C2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C29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C2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C2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C2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C2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C2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C2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C2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C2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C2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72C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72C29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C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2C2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72C29"/>
    <w:rPr>
      <w:b/>
      <w:bCs/>
    </w:rPr>
  </w:style>
  <w:style w:type="character" w:styleId="Emphasis">
    <w:name w:val="Emphasis"/>
    <w:basedOn w:val="DefaultParagraphFont"/>
    <w:uiPriority w:val="20"/>
    <w:qFormat/>
    <w:rsid w:val="00672C29"/>
    <w:rPr>
      <w:i/>
      <w:iCs/>
    </w:rPr>
  </w:style>
  <w:style w:type="paragraph" w:styleId="NoSpacing">
    <w:name w:val="No Spacing"/>
    <w:uiPriority w:val="1"/>
    <w:qFormat/>
    <w:rsid w:val="00672C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C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C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C2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C2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72C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2C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2C2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2C2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72C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C29"/>
    <w:pPr>
      <w:outlineLvl w:val="9"/>
    </w:pPr>
  </w:style>
  <w:style w:type="paragraph" w:styleId="ListParagraph">
    <w:name w:val="List Paragraph"/>
    <w:basedOn w:val="Normal"/>
    <w:uiPriority w:val="34"/>
    <w:qFormat/>
    <w:rsid w:val="00815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7C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370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7C71-835D-4C19-8F7F-5054B67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Barbara A</dc:creator>
  <cp:keywords/>
  <dc:description/>
  <cp:lastModifiedBy>Gregg Earley</cp:lastModifiedBy>
  <cp:revision>10</cp:revision>
  <cp:lastPrinted>2020-10-04T21:42:00Z</cp:lastPrinted>
  <dcterms:created xsi:type="dcterms:W3CDTF">2021-02-01T15:38:00Z</dcterms:created>
  <dcterms:modified xsi:type="dcterms:W3CDTF">2021-02-01T23:07:00Z</dcterms:modified>
</cp:coreProperties>
</file>